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7DB2D" w14:textId="77777777" w:rsidR="00812B65" w:rsidRPr="00812B65" w:rsidRDefault="00812B65" w:rsidP="00812B65">
      <w:pPr>
        <w:shd w:val="clear" w:color="auto" w:fill="FFFFFF"/>
        <w:spacing w:after="0" w:line="240" w:lineRule="auto"/>
        <w:rPr>
          <w:rFonts w:ascii="Helvetica" w:eastAsia="Times New Roman" w:hAnsi="Helvetica" w:cs="Helvetica"/>
          <w:color w:val="000000"/>
          <w:kern w:val="0"/>
          <w:sz w:val="27"/>
          <w:szCs w:val="27"/>
          <w14:ligatures w14:val="none"/>
        </w:rPr>
      </w:pPr>
      <w:r w:rsidRPr="00812B65">
        <w:rPr>
          <w:rFonts w:ascii="Helvetica" w:eastAsia="Times New Roman" w:hAnsi="Helvetica" w:cs="Helvetica"/>
          <w:color w:val="000000"/>
          <w:kern w:val="0"/>
          <w:sz w:val="27"/>
          <w:szCs w:val="27"/>
          <w14:ligatures w14:val="none"/>
        </w:rPr>
        <w:fldChar w:fldCharType="begin"/>
      </w:r>
      <w:r w:rsidRPr="00812B65">
        <w:rPr>
          <w:rFonts w:ascii="Helvetica" w:eastAsia="Times New Roman" w:hAnsi="Helvetica" w:cs="Helvetica"/>
          <w:color w:val="000000"/>
          <w:kern w:val="0"/>
          <w:sz w:val="27"/>
          <w:szCs w:val="27"/>
          <w14:ligatures w14:val="none"/>
        </w:rPr>
        <w:instrText>HYPERLINK "https://www.cnbc.com/federal-reserve/"</w:instrText>
      </w:r>
      <w:r w:rsidRPr="00812B65">
        <w:rPr>
          <w:rFonts w:ascii="Helvetica" w:eastAsia="Times New Roman" w:hAnsi="Helvetica" w:cs="Helvetica"/>
          <w:color w:val="000000"/>
          <w:kern w:val="0"/>
          <w:sz w:val="27"/>
          <w:szCs w:val="27"/>
          <w14:ligatures w14:val="none"/>
        </w:rPr>
      </w:r>
      <w:r w:rsidRPr="00812B65">
        <w:rPr>
          <w:rFonts w:ascii="Helvetica" w:eastAsia="Times New Roman" w:hAnsi="Helvetica" w:cs="Helvetica"/>
          <w:color w:val="000000"/>
          <w:kern w:val="0"/>
          <w:sz w:val="27"/>
          <w:szCs w:val="27"/>
          <w14:ligatures w14:val="none"/>
        </w:rPr>
        <w:fldChar w:fldCharType="separate"/>
      </w:r>
      <w:r w:rsidRPr="00812B65">
        <w:rPr>
          <w:rFonts w:ascii="Helvetica" w:eastAsia="Times New Roman" w:hAnsi="Helvetica" w:cs="Helvetica"/>
          <w:b/>
          <w:bCs/>
          <w:caps/>
          <w:color w:val="002F6C"/>
          <w:spacing w:val="18"/>
          <w:kern w:val="0"/>
          <w:sz w:val="18"/>
          <w:szCs w:val="18"/>
          <w:u w:val="single"/>
          <w14:ligatures w14:val="none"/>
        </w:rPr>
        <w:t>Federal Reserve</w:t>
      </w:r>
      <w:r w:rsidRPr="00812B65">
        <w:rPr>
          <w:rFonts w:ascii="Helvetica" w:eastAsia="Times New Roman" w:hAnsi="Helvetica" w:cs="Helvetica"/>
          <w:color w:val="000000"/>
          <w:kern w:val="0"/>
          <w:sz w:val="27"/>
          <w:szCs w:val="27"/>
          <w14:ligatures w14:val="none"/>
        </w:rPr>
        <w:fldChar w:fldCharType="end"/>
      </w:r>
    </w:p>
    <w:p w14:paraId="116045FC" w14:textId="77777777" w:rsidR="00812B65" w:rsidRPr="00812B65" w:rsidRDefault="00812B65" w:rsidP="00812B65">
      <w:pPr>
        <w:shd w:val="clear" w:color="auto" w:fill="FFFFFF"/>
        <w:spacing w:after="225" w:line="240" w:lineRule="auto"/>
        <w:outlineLvl w:val="0"/>
        <w:rPr>
          <w:rFonts w:ascii="Helvetica" w:eastAsia="Times New Roman" w:hAnsi="Helvetica" w:cs="Helvetica"/>
          <w:b/>
          <w:bCs/>
          <w:color w:val="000000"/>
          <w:kern w:val="36"/>
          <w:sz w:val="44"/>
          <w:szCs w:val="44"/>
          <w14:ligatures w14:val="none"/>
        </w:rPr>
      </w:pPr>
      <w:r w:rsidRPr="00812B65">
        <w:rPr>
          <w:rFonts w:ascii="Helvetica" w:eastAsia="Times New Roman" w:hAnsi="Helvetica" w:cs="Helvetica"/>
          <w:b/>
          <w:bCs/>
          <w:color w:val="000000"/>
          <w:kern w:val="36"/>
          <w:sz w:val="44"/>
          <w:szCs w:val="44"/>
          <w14:ligatures w14:val="none"/>
        </w:rPr>
        <w:t xml:space="preserve">The Fed </w:t>
      </w:r>
      <w:proofErr w:type="gramStart"/>
      <w:r w:rsidRPr="00812B65">
        <w:rPr>
          <w:rFonts w:ascii="Helvetica" w:eastAsia="Times New Roman" w:hAnsi="Helvetica" w:cs="Helvetica"/>
          <w:b/>
          <w:bCs/>
          <w:color w:val="000000"/>
          <w:kern w:val="36"/>
          <w:sz w:val="44"/>
          <w:szCs w:val="44"/>
          <w14:ligatures w14:val="none"/>
        </w:rPr>
        <w:t>issues</w:t>
      </w:r>
      <w:proofErr w:type="gramEnd"/>
      <w:r w:rsidRPr="00812B65">
        <w:rPr>
          <w:rFonts w:ascii="Helvetica" w:eastAsia="Times New Roman" w:hAnsi="Helvetica" w:cs="Helvetica"/>
          <w:b/>
          <w:bCs/>
          <w:color w:val="000000"/>
          <w:kern w:val="36"/>
          <w:sz w:val="44"/>
          <w:szCs w:val="44"/>
          <w14:ligatures w14:val="none"/>
        </w:rPr>
        <w:t xml:space="preserve"> its latest interest rate </w:t>
      </w:r>
      <w:proofErr w:type="gramStart"/>
      <w:r w:rsidRPr="00812B65">
        <w:rPr>
          <w:rFonts w:ascii="Helvetica" w:eastAsia="Times New Roman" w:hAnsi="Helvetica" w:cs="Helvetica"/>
          <w:b/>
          <w:bCs/>
          <w:color w:val="000000"/>
          <w:kern w:val="36"/>
          <w:sz w:val="44"/>
          <w:szCs w:val="44"/>
          <w14:ligatures w14:val="none"/>
        </w:rPr>
        <w:t>decision</w:t>
      </w:r>
      <w:proofErr w:type="gramEnd"/>
      <w:r w:rsidRPr="00812B65">
        <w:rPr>
          <w:rFonts w:ascii="Helvetica" w:eastAsia="Times New Roman" w:hAnsi="Helvetica" w:cs="Helvetica"/>
          <w:b/>
          <w:bCs/>
          <w:color w:val="000000"/>
          <w:kern w:val="36"/>
          <w:sz w:val="44"/>
          <w:szCs w:val="44"/>
          <w14:ligatures w14:val="none"/>
        </w:rPr>
        <w:t xml:space="preserve"> Wednesday. Here’s what to expect</w:t>
      </w:r>
    </w:p>
    <w:p w14:paraId="3569991B" w14:textId="77777777" w:rsidR="00812B65" w:rsidRPr="00812B65" w:rsidRDefault="00812B65" w:rsidP="00812B65">
      <w:pPr>
        <w:shd w:val="clear" w:color="auto" w:fill="FFFFFF"/>
        <w:spacing w:after="0" w:line="240" w:lineRule="auto"/>
        <w:rPr>
          <w:rFonts w:ascii="Helvetica" w:eastAsia="Times New Roman" w:hAnsi="Helvetica" w:cs="Helvetica"/>
          <w:b/>
          <w:bCs/>
          <w:caps/>
          <w:color w:val="747474"/>
          <w:spacing w:val="18"/>
          <w:kern w:val="0"/>
          <w:sz w:val="18"/>
          <w:szCs w:val="18"/>
          <w14:ligatures w14:val="none"/>
        </w:rPr>
      </w:pPr>
      <w:r w:rsidRPr="00812B65">
        <w:rPr>
          <w:rFonts w:ascii="Helvetica" w:eastAsia="Times New Roman" w:hAnsi="Helvetica" w:cs="Helvetica"/>
          <w:b/>
          <w:bCs/>
          <w:caps/>
          <w:color w:val="747474"/>
          <w:spacing w:val="18"/>
          <w:kern w:val="0"/>
          <w:sz w:val="18"/>
          <w:szCs w:val="18"/>
          <w14:ligatures w14:val="none"/>
        </w:rPr>
        <w:t>Published Tue, Mar 17 20262:58 PM EDTUpdated Tue, Mar 17 20264:29 PM EDT</w:t>
      </w:r>
    </w:p>
    <w:p w14:paraId="004D16A9" w14:textId="77777777" w:rsidR="00812B65" w:rsidRPr="00812B65" w:rsidRDefault="00812B65" w:rsidP="00812B65">
      <w:pPr>
        <w:spacing w:after="0" w:line="240" w:lineRule="auto"/>
        <w:rPr>
          <w:rFonts w:ascii="Helvetica" w:eastAsia="Times New Roman" w:hAnsi="Helvetica" w:cs="Helvetica"/>
          <w:color w:val="000000"/>
          <w:kern w:val="0"/>
          <w:sz w:val="27"/>
          <w:szCs w:val="27"/>
          <w14:ligatures w14:val="none"/>
        </w:rPr>
      </w:pPr>
      <w:hyperlink r:id="rId5" w:history="1">
        <w:r w:rsidRPr="00812B65">
          <w:rPr>
            <w:rFonts w:ascii="Helvetica" w:eastAsia="Times New Roman" w:hAnsi="Helvetica" w:cs="Helvetica"/>
            <w:b/>
            <w:bCs/>
            <w:color w:val="000000"/>
            <w:spacing w:val="7"/>
            <w:kern w:val="0"/>
            <w:sz w:val="18"/>
            <w:szCs w:val="18"/>
            <w:u w:val="single"/>
            <w14:ligatures w14:val="none"/>
          </w:rPr>
          <w:t>Jeff Cox</w:t>
        </w:r>
      </w:hyperlink>
      <w:hyperlink r:id="rId6" w:tgtFrame="_blank" w:history="1">
        <w:r w:rsidRPr="00812B65">
          <w:rPr>
            <w:rFonts w:ascii="Helvetica" w:eastAsia="Times New Roman" w:hAnsi="Helvetica" w:cs="Helvetica"/>
            <w:b/>
            <w:bCs/>
            <w:caps/>
            <w:color w:val="2077B6"/>
            <w:spacing w:val="18"/>
            <w:kern w:val="0"/>
            <w:sz w:val="15"/>
            <w:szCs w:val="15"/>
            <w:u w:val="single"/>
            <w14:ligatures w14:val="none"/>
          </w:rPr>
          <w:t>@jeff.cox.7528</w:t>
        </w:r>
      </w:hyperlink>
      <w:hyperlink r:id="rId7" w:tgtFrame="_blank" w:history="1">
        <w:r w:rsidRPr="00812B65">
          <w:rPr>
            <w:rFonts w:ascii="Helvetica" w:eastAsia="Times New Roman" w:hAnsi="Helvetica" w:cs="Helvetica"/>
            <w:b/>
            <w:bCs/>
            <w:caps/>
            <w:color w:val="2077B6"/>
            <w:spacing w:val="18"/>
            <w:kern w:val="0"/>
            <w:sz w:val="15"/>
            <w:szCs w:val="15"/>
            <w:u w:val="single"/>
            <w14:ligatures w14:val="none"/>
          </w:rPr>
          <w:t>@JeffCoxCNBCcom</w:t>
        </w:r>
      </w:hyperlink>
    </w:p>
    <w:p w14:paraId="171D7E2D" w14:textId="77777777" w:rsidR="00812B65" w:rsidRDefault="00812B65" w:rsidP="00812B65">
      <w:pPr>
        <w:spacing w:after="0" w:line="240" w:lineRule="auto"/>
        <w:rPr>
          <w:rFonts w:ascii="Helvetica" w:eastAsia="Times New Roman" w:hAnsi="Helvetica" w:cs="Helvetica"/>
          <w:b/>
          <w:bCs/>
          <w:caps/>
          <w:color w:val="002F6C"/>
          <w:spacing w:val="9"/>
          <w:kern w:val="0"/>
          <w:sz w:val="27"/>
          <w:szCs w:val="27"/>
          <w14:ligatures w14:val="none"/>
        </w:rPr>
      </w:pPr>
    </w:p>
    <w:p w14:paraId="2C3695BB" w14:textId="15DE9597" w:rsidR="00812B65" w:rsidRPr="00812B65" w:rsidRDefault="00812B65" w:rsidP="00812B65">
      <w:pPr>
        <w:spacing w:after="0" w:line="240" w:lineRule="auto"/>
        <w:rPr>
          <w:rFonts w:ascii="Helvetica" w:eastAsia="Times New Roman" w:hAnsi="Helvetica" w:cs="Helvetica"/>
          <w:b/>
          <w:bCs/>
          <w:caps/>
          <w:color w:val="002F6C"/>
          <w:spacing w:val="9"/>
          <w:kern w:val="0"/>
          <w:sz w:val="27"/>
          <w:szCs w:val="27"/>
          <w14:ligatures w14:val="none"/>
        </w:rPr>
      </w:pPr>
      <w:r w:rsidRPr="00812B65">
        <w:rPr>
          <w:rFonts w:ascii="Helvetica" w:eastAsia="Times New Roman" w:hAnsi="Helvetica" w:cs="Helvetica"/>
          <w:b/>
          <w:bCs/>
          <w:caps/>
          <w:color w:val="002F6C"/>
          <w:spacing w:val="9"/>
          <w:kern w:val="0"/>
          <w:sz w:val="27"/>
          <w:szCs w:val="27"/>
          <w14:ligatures w14:val="none"/>
        </w:rPr>
        <w:t>Key Points</w:t>
      </w:r>
    </w:p>
    <w:p w14:paraId="451AEF9D" w14:textId="77777777" w:rsidR="00812B65" w:rsidRPr="00812B65" w:rsidRDefault="00812B65" w:rsidP="00812B65">
      <w:pPr>
        <w:numPr>
          <w:ilvl w:val="0"/>
          <w:numId w:val="1"/>
        </w:numPr>
        <w:spacing w:after="450" w:line="240" w:lineRule="auto"/>
        <w:ind w:left="495"/>
        <w:rPr>
          <w:rFonts w:ascii="Helvetica" w:eastAsia="Times New Roman" w:hAnsi="Helvetica" w:cs="Helvetica"/>
          <w:color w:val="171717"/>
          <w:kern w:val="0"/>
          <w14:ligatures w14:val="none"/>
        </w:rPr>
      </w:pPr>
      <w:r w:rsidRPr="00812B65">
        <w:rPr>
          <w:rFonts w:ascii="Helvetica" w:eastAsia="Times New Roman" w:hAnsi="Helvetica" w:cs="Helvetica"/>
          <w:color w:val="171717"/>
          <w:kern w:val="0"/>
          <w14:ligatures w14:val="none"/>
        </w:rPr>
        <w:t xml:space="preserve">Markets are pricing </w:t>
      </w:r>
      <w:proofErr w:type="gramStart"/>
      <w:r w:rsidRPr="00812B65">
        <w:rPr>
          <w:rFonts w:ascii="Helvetica" w:eastAsia="Times New Roman" w:hAnsi="Helvetica" w:cs="Helvetica"/>
          <w:color w:val="171717"/>
          <w:kern w:val="0"/>
          <w14:ligatures w14:val="none"/>
        </w:rPr>
        <w:t>in a</w:t>
      </w:r>
      <w:proofErr w:type="gramEnd"/>
      <w:r w:rsidRPr="00812B65">
        <w:rPr>
          <w:rFonts w:ascii="Helvetica" w:eastAsia="Times New Roman" w:hAnsi="Helvetica" w:cs="Helvetica"/>
          <w:color w:val="171717"/>
          <w:kern w:val="0"/>
          <w14:ligatures w14:val="none"/>
        </w:rPr>
        <w:t xml:space="preserve"> near-zero chance that the Federal Reserve will be cutting interest rates at this meeting — or any other </w:t>
      </w:r>
      <w:proofErr w:type="gramStart"/>
      <w:r w:rsidRPr="00812B65">
        <w:rPr>
          <w:rFonts w:ascii="Helvetica" w:eastAsia="Times New Roman" w:hAnsi="Helvetica" w:cs="Helvetica"/>
          <w:color w:val="171717"/>
          <w:kern w:val="0"/>
          <w14:ligatures w14:val="none"/>
        </w:rPr>
        <w:t>in the near future</w:t>
      </w:r>
      <w:proofErr w:type="gramEnd"/>
      <w:r w:rsidRPr="00812B65">
        <w:rPr>
          <w:rFonts w:ascii="Helvetica" w:eastAsia="Times New Roman" w:hAnsi="Helvetica" w:cs="Helvetica"/>
          <w:color w:val="171717"/>
          <w:kern w:val="0"/>
          <w14:ligatures w14:val="none"/>
        </w:rPr>
        <w:t>.</w:t>
      </w:r>
    </w:p>
    <w:p w14:paraId="35673B38" w14:textId="77777777" w:rsidR="00812B65" w:rsidRPr="00812B65" w:rsidRDefault="00812B65" w:rsidP="00812B65">
      <w:pPr>
        <w:numPr>
          <w:ilvl w:val="0"/>
          <w:numId w:val="1"/>
        </w:numPr>
        <w:spacing w:after="450" w:line="240" w:lineRule="auto"/>
        <w:ind w:left="495"/>
        <w:rPr>
          <w:rFonts w:ascii="Helvetica" w:eastAsia="Times New Roman" w:hAnsi="Helvetica" w:cs="Helvetica"/>
          <w:color w:val="171717"/>
          <w:kern w:val="0"/>
          <w14:ligatures w14:val="none"/>
        </w:rPr>
      </w:pPr>
      <w:r w:rsidRPr="00812B65">
        <w:rPr>
          <w:rFonts w:ascii="Helvetica" w:eastAsia="Times New Roman" w:hAnsi="Helvetica" w:cs="Helvetica"/>
          <w:color w:val="171717"/>
          <w:kern w:val="0"/>
          <w14:ligatures w14:val="none"/>
        </w:rPr>
        <w:t xml:space="preserve">Updates to economic and rate projections also aren’t expected to show anything dramatic when the decision is </w:t>
      </w:r>
      <w:proofErr w:type="gramStart"/>
      <w:r w:rsidRPr="00812B65">
        <w:rPr>
          <w:rFonts w:ascii="Helvetica" w:eastAsia="Times New Roman" w:hAnsi="Helvetica" w:cs="Helvetica"/>
          <w:color w:val="171717"/>
          <w:kern w:val="0"/>
          <w14:ligatures w14:val="none"/>
        </w:rPr>
        <w:t>released</w:t>
      </w:r>
      <w:proofErr w:type="gramEnd"/>
      <w:r w:rsidRPr="00812B65">
        <w:rPr>
          <w:rFonts w:ascii="Helvetica" w:eastAsia="Times New Roman" w:hAnsi="Helvetica" w:cs="Helvetica"/>
          <w:color w:val="171717"/>
          <w:kern w:val="0"/>
          <w14:ligatures w14:val="none"/>
        </w:rPr>
        <w:t xml:space="preserve"> Wednesday at 2 p.m. ET.</w:t>
      </w:r>
    </w:p>
    <w:p w14:paraId="54579D5F" w14:textId="77777777" w:rsidR="00812B65" w:rsidRPr="00812B65" w:rsidRDefault="00812B65" w:rsidP="00812B65">
      <w:pPr>
        <w:numPr>
          <w:ilvl w:val="0"/>
          <w:numId w:val="1"/>
        </w:numPr>
        <w:spacing w:after="450" w:line="240" w:lineRule="auto"/>
        <w:ind w:left="495"/>
        <w:rPr>
          <w:rFonts w:ascii="Helvetica" w:eastAsia="Times New Roman" w:hAnsi="Helvetica" w:cs="Helvetica"/>
          <w:color w:val="171717"/>
          <w:kern w:val="0"/>
          <w14:ligatures w14:val="none"/>
        </w:rPr>
      </w:pPr>
      <w:r w:rsidRPr="00812B65">
        <w:rPr>
          <w:rFonts w:ascii="Helvetica" w:eastAsia="Times New Roman" w:hAnsi="Helvetica" w:cs="Helvetica"/>
          <w:color w:val="171717"/>
          <w:kern w:val="0"/>
          <w14:ligatures w14:val="none"/>
        </w:rPr>
        <w:t>On top of everything else, there’s also a lingering political air over the Fed.</w:t>
      </w:r>
    </w:p>
    <w:p w14:paraId="4E5EA842" w14:textId="0A17D4AD" w:rsidR="00812B65" w:rsidRPr="00812B65" w:rsidRDefault="00812B65" w:rsidP="00812B65">
      <w:pPr>
        <w:spacing w:before="100" w:beforeAutospacing="1" w:after="100" w:afterAutospacing="1" w:line="240" w:lineRule="auto"/>
        <w:rPr>
          <w:rFonts w:ascii="Helvetica" w:eastAsia="Times New Roman" w:hAnsi="Helvetica" w:cs="Helvetica"/>
          <w:color w:val="000000"/>
          <w:kern w:val="0"/>
          <w:sz w:val="27"/>
          <w:szCs w:val="27"/>
          <w14:ligatures w14:val="none"/>
        </w:rPr>
      </w:pPr>
      <w:r>
        <w:rPr>
          <w:rFonts w:ascii="Helvetica" w:eastAsia="Times New Roman" w:hAnsi="Helvetica" w:cs="Helvetica"/>
          <w:color w:val="000000"/>
          <w:kern w:val="0"/>
          <w:sz w:val="27"/>
          <w:szCs w:val="27"/>
          <w14:ligatures w14:val="none"/>
        </w:rPr>
        <w:t>T</w:t>
      </w:r>
      <w:r w:rsidRPr="00812B65">
        <w:rPr>
          <w:rFonts w:ascii="Helvetica" w:eastAsia="Times New Roman" w:hAnsi="Helvetica" w:cs="Helvetica"/>
          <w:color w:val="000000"/>
          <w:kern w:val="0"/>
          <w:sz w:val="27"/>
          <w:szCs w:val="27"/>
          <w14:ligatures w14:val="none"/>
        </w:rPr>
        <w:t>he Federal Reserve has little choice but to stay on the sidelines this week as it navigates a mix of complicated and conflicting forces playing out in the U.S. economy.</w:t>
      </w:r>
    </w:p>
    <w:p w14:paraId="2069C152" w14:textId="77777777" w:rsidR="00812B65" w:rsidRPr="00812B65" w:rsidRDefault="00812B65" w:rsidP="00812B65">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812B65">
        <w:rPr>
          <w:rFonts w:ascii="Helvetica" w:eastAsia="Times New Roman" w:hAnsi="Helvetica" w:cs="Helvetica"/>
          <w:color w:val="000000"/>
          <w:kern w:val="0"/>
          <w:sz w:val="27"/>
          <w:szCs w:val="27"/>
          <w14:ligatures w14:val="none"/>
        </w:rPr>
        <w:t xml:space="preserve">Markets are pricing in a near-zero chance that the rate-setting Federal Open Market Committee will be </w:t>
      </w:r>
      <w:proofErr w:type="gramStart"/>
      <w:r w:rsidRPr="00812B65">
        <w:rPr>
          <w:rFonts w:ascii="Helvetica" w:eastAsia="Times New Roman" w:hAnsi="Helvetica" w:cs="Helvetica"/>
          <w:color w:val="000000"/>
          <w:kern w:val="0"/>
          <w:sz w:val="27"/>
          <w:szCs w:val="27"/>
          <w14:ligatures w14:val="none"/>
        </w:rPr>
        <w:t>cutting</w:t>
      </w:r>
      <w:proofErr w:type="gramEnd"/>
      <w:r w:rsidRPr="00812B65">
        <w:rPr>
          <w:rFonts w:ascii="Helvetica" w:eastAsia="Times New Roman" w:hAnsi="Helvetica" w:cs="Helvetica"/>
          <w:color w:val="000000"/>
          <w:kern w:val="0"/>
          <w:sz w:val="27"/>
          <w:szCs w:val="27"/>
          <w14:ligatures w14:val="none"/>
        </w:rPr>
        <w:t xml:space="preserve"> at this meeting — or any other </w:t>
      </w:r>
      <w:proofErr w:type="gramStart"/>
      <w:r w:rsidRPr="00812B65">
        <w:rPr>
          <w:rFonts w:ascii="Helvetica" w:eastAsia="Times New Roman" w:hAnsi="Helvetica" w:cs="Helvetica"/>
          <w:color w:val="000000"/>
          <w:kern w:val="0"/>
          <w:sz w:val="27"/>
          <w:szCs w:val="27"/>
          <w14:ligatures w14:val="none"/>
        </w:rPr>
        <w:t>in the near future</w:t>
      </w:r>
      <w:proofErr w:type="gramEnd"/>
      <w:r w:rsidRPr="00812B65">
        <w:rPr>
          <w:rFonts w:ascii="Helvetica" w:eastAsia="Times New Roman" w:hAnsi="Helvetica" w:cs="Helvetica"/>
          <w:color w:val="000000"/>
          <w:kern w:val="0"/>
          <w:sz w:val="27"/>
          <w:szCs w:val="27"/>
          <w14:ligatures w14:val="none"/>
        </w:rPr>
        <w:t xml:space="preserve">. Futures pricing suggests policymakers won’t consider easing until at least September, more likely October, and even </w:t>
      </w:r>
      <w:proofErr w:type="gramStart"/>
      <w:r w:rsidRPr="00812B65">
        <w:rPr>
          <w:rFonts w:ascii="Helvetica" w:eastAsia="Times New Roman" w:hAnsi="Helvetica" w:cs="Helvetica"/>
          <w:color w:val="000000"/>
          <w:kern w:val="0"/>
          <w:sz w:val="27"/>
          <w:szCs w:val="27"/>
          <w14:ligatures w14:val="none"/>
        </w:rPr>
        <w:t>then</w:t>
      </w:r>
      <w:proofErr w:type="gramEnd"/>
      <w:r w:rsidRPr="00812B65">
        <w:rPr>
          <w:rFonts w:ascii="Helvetica" w:eastAsia="Times New Roman" w:hAnsi="Helvetica" w:cs="Helvetica"/>
          <w:color w:val="000000"/>
          <w:kern w:val="0"/>
          <w:sz w:val="27"/>
          <w:szCs w:val="27"/>
          <w14:ligatures w14:val="none"/>
        </w:rPr>
        <w:t xml:space="preserve"> just a single cut this year.</w:t>
      </w:r>
    </w:p>
    <w:p w14:paraId="142A3C5C" w14:textId="77777777" w:rsidR="00812B65" w:rsidRPr="00812B65" w:rsidRDefault="00812B65" w:rsidP="00812B65">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812B65">
        <w:rPr>
          <w:rFonts w:ascii="Helvetica" w:eastAsia="Times New Roman" w:hAnsi="Helvetica" w:cs="Helvetica"/>
          <w:color w:val="000000"/>
          <w:kern w:val="0"/>
          <w:sz w:val="27"/>
          <w:szCs w:val="27"/>
          <w14:ligatures w14:val="none"/>
        </w:rPr>
        <w:t>For Wednesday’s decision, Chair </w:t>
      </w:r>
      <w:hyperlink r:id="rId8" w:history="1">
        <w:r w:rsidRPr="00812B65">
          <w:rPr>
            <w:rFonts w:ascii="Helvetica" w:eastAsia="Times New Roman" w:hAnsi="Helvetica" w:cs="Helvetica"/>
            <w:color w:val="2077B6"/>
            <w:kern w:val="0"/>
            <w:sz w:val="27"/>
            <w:szCs w:val="27"/>
            <w:u w:val="single"/>
            <w14:ligatures w14:val="none"/>
          </w:rPr>
          <w:t>Jerome Powell</w:t>
        </w:r>
      </w:hyperlink>
      <w:r w:rsidRPr="00812B65">
        <w:rPr>
          <w:rFonts w:ascii="Helvetica" w:eastAsia="Times New Roman" w:hAnsi="Helvetica" w:cs="Helvetica"/>
          <w:color w:val="000000"/>
          <w:kern w:val="0"/>
          <w:sz w:val="27"/>
          <w:szCs w:val="27"/>
          <w14:ligatures w14:val="none"/>
        </w:rPr>
        <w:t> and his colleagues have to wrestle with the </w:t>
      </w:r>
      <w:hyperlink r:id="rId9" w:history="1">
        <w:r w:rsidRPr="00812B65">
          <w:rPr>
            <w:rFonts w:ascii="Helvetica" w:eastAsia="Times New Roman" w:hAnsi="Helvetica" w:cs="Helvetica"/>
            <w:color w:val="2077B6"/>
            <w:kern w:val="0"/>
            <w:sz w:val="27"/>
            <w:szCs w:val="27"/>
            <w:u w:val="single"/>
            <w14:ligatures w14:val="none"/>
          </w:rPr>
          <w:t>Iran war</w:t>
        </w:r>
      </w:hyperlink>
      <w:r w:rsidRPr="00812B65">
        <w:rPr>
          <w:rFonts w:ascii="Helvetica" w:eastAsia="Times New Roman" w:hAnsi="Helvetica" w:cs="Helvetica"/>
          <w:color w:val="000000"/>
          <w:kern w:val="0"/>
          <w:sz w:val="27"/>
          <w:szCs w:val="27"/>
          <w14:ligatures w14:val="none"/>
        </w:rPr>
        <w:t>, fears of an </w:t>
      </w:r>
      <w:hyperlink r:id="rId10" w:history="1">
        <w:r w:rsidRPr="00812B65">
          <w:rPr>
            <w:rFonts w:ascii="Helvetica" w:eastAsia="Times New Roman" w:hAnsi="Helvetica" w:cs="Helvetica"/>
            <w:color w:val="2077B6"/>
            <w:kern w:val="0"/>
            <w:sz w:val="27"/>
            <w:szCs w:val="27"/>
            <w:u w:val="single"/>
            <w14:ligatures w14:val="none"/>
          </w:rPr>
          <w:t>inflation spike</w:t>
        </w:r>
      </w:hyperlink>
      <w:r w:rsidRPr="00812B65">
        <w:rPr>
          <w:rFonts w:ascii="Helvetica" w:eastAsia="Times New Roman" w:hAnsi="Helvetica" w:cs="Helvetica"/>
          <w:color w:val="000000"/>
          <w:kern w:val="0"/>
          <w:sz w:val="27"/>
          <w:szCs w:val="27"/>
          <w14:ligatures w14:val="none"/>
        </w:rPr>
        <w:t> and mixed signals from the </w:t>
      </w:r>
      <w:hyperlink r:id="rId11" w:history="1">
        <w:r w:rsidRPr="00812B65">
          <w:rPr>
            <w:rFonts w:ascii="Helvetica" w:eastAsia="Times New Roman" w:hAnsi="Helvetica" w:cs="Helvetica"/>
            <w:color w:val="2077B6"/>
            <w:kern w:val="0"/>
            <w:sz w:val="27"/>
            <w:szCs w:val="27"/>
            <w:u w:val="single"/>
            <w14:ligatures w14:val="none"/>
          </w:rPr>
          <w:t>labor market</w:t>
        </w:r>
      </w:hyperlink>
      <w:r w:rsidRPr="00812B65">
        <w:rPr>
          <w:rFonts w:ascii="Helvetica" w:eastAsia="Times New Roman" w:hAnsi="Helvetica" w:cs="Helvetica"/>
          <w:color w:val="000000"/>
          <w:kern w:val="0"/>
          <w:sz w:val="27"/>
          <w:szCs w:val="27"/>
          <w14:ligatures w14:val="none"/>
        </w:rPr>
        <w:t xml:space="preserve">. The combination of factors all but assures the Fed will stand pat, keeping its key interest rate </w:t>
      </w:r>
      <w:proofErr w:type="gramStart"/>
      <w:r w:rsidRPr="00812B65">
        <w:rPr>
          <w:rFonts w:ascii="Helvetica" w:eastAsia="Times New Roman" w:hAnsi="Helvetica" w:cs="Helvetica"/>
          <w:color w:val="000000"/>
          <w:kern w:val="0"/>
          <w:sz w:val="27"/>
          <w:szCs w:val="27"/>
          <w14:ligatures w14:val="none"/>
        </w:rPr>
        <w:t>targeted</w:t>
      </w:r>
      <w:proofErr w:type="gramEnd"/>
      <w:r w:rsidRPr="00812B65">
        <w:rPr>
          <w:rFonts w:ascii="Helvetica" w:eastAsia="Times New Roman" w:hAnsi="Helvetica" w:cs="Helvetica"/>
          <w:color w:val="000000"/>
          <w:kern w:val="0"/>
          <w:sz w:val="27"/>
          <w:szCs w:val="27"/>
          <w14:ligatures w14:val="none"/>
        </w:rPr>
        <w:t xml:space="preserve"> between 3.5% to 3.75%. Updates to economic and rate projections also aren’t expected to show major changes.</w:t>
      </w:r>
    </w:p>
    <w:p w14:paraId="335A5988" w14:textId="77777777" w:rsidR="00812B65" w:rsidRPr="00812B65" w:rsidRDefault="00812B65" w:rsidP="00812B65">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812B65">
        <w:rPr>
          <w:rFonts w:ascii="Helvetica" w:eastAsia="Times New Roman" w:hAnsi="Helvetica" w:cs="Helvetica"/>
          <w:color w:val="000000"/>
          <w:kern w:val="0"/>
          <w:sz w:val="27"/>
          <w:szCs w:val="27"/>
          <w14:ligatures w14:val="none"/>
        </w:rPr>
        <w:t xml:space="preserve">“The decision itself is almost guaranteed — a rate hold at the March meeting. But any hints Chair Powell might drop about the path of future interest rates will be </w:t>
      </w:r>
      <w:proofErr w:type="gramStart"/>
      <w:r w:rsidRPr="00812B65">
        <w:rPr>
          <w:rFonts w:ascii="Helvetica" w:eastAsia="Times New Roman" w:hAnsi="Helvetica" w:cs="Helvetica"/>
          <w:color w:val="000000"/>
          <w:kern w:val="0"/>
          <w:sz w:val="27"/>
          <w:szCs w:val="27"/>
          <w14:ligatures w14:val="none"/>
        </w:rPr>
        <w:t>key,”</w:t>
      </w:r>
      <w:proofErr w:type="gramEnd"/>
      <w:r w:rsidRPr="00812B65">
        <w:rPr>
          <w:rFonts w:ascii="Helvetica" w:eastAsia="Times New Roman" w:hAnsi="Helvetica" w:cs="Helvetica"/>
          <w:color w:val="000000"/>
          <w:kern w:val="0"/>
          <w:sz w:val="27"/>
          <w:szCs w:val="27"/>
          <w14:ligatures w14:val="none"/>
        </w:rPr>
        <w:t xml:space="preserve"> said </w:t>
      </w:r>
      <w:proofErr w:type="spellStart"/>
      <w:r w:rsidRPr="00812B65">
        <w:rPr>
          <w:rFonts w:ascii="Helvetica" w:eastAsia="Times New Roman" w:hAnsi="Helvetica" w:cs="Helvetica"/>
          <w:color w:val="000000"/>
          <w:kern w:val="0"/>
          <w:sz w:val="27"/>
          <w:szCs w:val="27"/>
          <w14:ligatures w14:val="none"/>
        </w:rPr>
        <w:t>BeiChen</w:t>
      </w:r>
      <w:proofErr w:type="spellEnd"/>
      <w:r w:rsidRPr="00812B65">
        <w:rPr>
          <w:rFonts w:ascii="Helvetica" w:eastAsia="Times New Roman" w:hAnsi="Helvetica" w:cs="Helvetica"/>
          <w:color w:val="000000"/>
          <w:kern w:val="0"/>
          <w:sz w:val="27"/>
          <w:szCs w:val="27"/>
          <w14:ligatures w14:val="none"/>
        </w:rPr>
        <w:t xml:space="preserve"> Lin, senior investment strategist at Russell Investments. “Broadly speaking, the U.S. economy is still on solid footing. This means however that the bar for further rate cuts in the U.S. may be quite elevated.”</w:t>
      </w:r>
    </w:p>
    <w:p w14:paraId="2C299485" w14:textId="63A7DAFF" w:rsidR="00812B65" w:rsidRPr="00812B65" w:rsidRDefault="00812B65" w:rsidP="00812B65">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812B65">
        <w:rPr>
          <w:rFonts w:ascii="Helvetica" w:eastAsia="Times New Roman" w:hAnsi="Helvetica" w:cs="Helvetica"/>
          <w:color w:val="000000"/>
          <w:kern w:val="0"/>
          <w:sz w:val="27"/>
          <w:szCs w:val="27"/>
          <w14:ligatures w14:val="none"/>
        </w:rPr>
        <w:t xml:space="preserve">Even before the war, traders weren’t expecting a cut at this week’s meeting. Instead, they expected the FOMC would wait until June, then cut at least once </w:t>
      </w:r>
      <w:r w:rsidRPr="00812B65">
        <w:rPr>
          <w:rFonts w:ascii="Helvetica" w:eastAsia="Times New Roman" w:hAnsi="Helvetica" w:cs="Helvetica"/>
          <w:color w:val="000000"/>
          <w:kern w:val="0"/>
          <w:sz w:val="27"/>
          <w:szCs w:val="27"/>
          <w14:ligatures w14:val="none"/>
        </w:rPr>
        <w:lastRenderedPageBreak/>
        <w:t xml:space="preserve">more before the end of the year, according to the CME </w:t>
      </w:r>
      <w:r>
        <w:rPr>
          <w:rFonts w:ascii="Helvetica" w:eastAsia="Times New Roman" w:hAnsi="Helvetica" w:cs="Helvetica"/>
          <w:color w:val="000000"/>
          <w:kern w:val="0"/>
          <w:sz w:val="27"/>
          <w:szCs w:val="27"/>
          <w14:ligatures w14:val="none"/>
        </w:rPr>
        <w:t>G</w:t>
      </w:r>
      <w:r w:rsidRPr="00812B65">
        <w:rPr>
          <w:rFonts w:ascii="Helvetica" w:eastAsia="Times New Roman" w:hAnsi="Helvetica" w:cs="Helvetica"/>
          <w:color w:val="000000"/>
          <w:kern w:val="0"/>
          <w:sz w:val="27"/>
          <w:szCs w:val="27"/>
          <w14:ligatures w14:val="none"/>
        </w:rPr>
        <w:t>roup’s </w:t>
      </w:r>
      <w:proofErr w:type="spellStart"/>
      <w:r w:rsidRPr="00812B65">
        <w:rPr>
          <w:rFonts w:ascii="Helvetica" w:eastAsia="Times New Roman" w:hAnsi="Helvetica" w:cs="Helvetica"/>
          <w:color w:val="000000"/>
          <w:kern w:val="0"/>
          <w:sz w:val="27"/>
          <w:szCs w:val="27"/>
          <w14:ligatures w14:val="none"/>
        </w:rPr>
        <w:fldChar w:fldCharType="begin"/>
      </w:r>
      <w:r w:rsidRPr="00812B65">
        <w:rPr>
          <w:rFonts w:ascii="Helvetica" w:eastAsia="Times New Roman" w:hAnsi="Helvetica" w:cs="Helvetica"/>
          <w:color w:val="000000"/>
          <w:kern w:val="0"/>
          <w:sz w:val="27"/>
          <w:szCs w:val="27"/>
          <w14:ligatures w14:val="none"/>
        </w:rPr>
        <w:instrText>HYPERLINK "https://www.cmegroup.com/markets/interest-rates/cme-fedwatch-tool.html?redirect=/trading/interest-rates/countdown-to-fomc.html" \t "_blank"</w:instrText>
      </w:r>
      <w:r w:rsidRPr="00812B65">
        <w:rPr>
          <w:rFonts w:ascii="Helvetica" w:eastAsia="Times New Roman" w:hAnsi="Helvetica" w:cs="Helvetica"/>
          <w:color w:val="000000"/>
          <w:kern w:val="0"/>
          <w:sz w:val="27"/>
          <w:szCs w:val="27"/>
          <w14:ligatures w14:val="none"/>
        </w:rPr>
      </w:r>
      <w:r w:rsidRPr="00812B65">
        <w:rPr>
          <w:rFonts w:ascii="Helvetica" w:eastAsia="Times New Roman" w:hAnsi="Helvetica" w:cs="Helvetica"/>
          <w:color w:val="000000"/>
          <w:kern w:val="0"/>
          <w:sz w:val="27"/>
          <w:szCs w:val="27"/>
          <w14:ligatures w14:val="none"/>
        </w:rPr>
        <w:fldChar w:fldCharType="separate"/>
      </w:r>
      <w:r w:rsidRPr="00812B65">
        <w:rPr>
          <w:rFonts w:ascii="Helvetica" w:eastAsia="Times New Roman" w:hAnsi="Helvetica" w:cs="Helvetica"/>
          <w:color w:val="2077B6"/>
          <w:kern w:val="0"/>
          <w:sz w:val="27"/>
          <w:szCs w:val="27"/>
          <w:u w:val="single"/>
          <w14:ligatures w14:val="none"/>
        </w:rPr>
        <w:t>FedWatch</w:t>
      </w:r>
      <w:proofErr w:type="spellEnd"/>
      <w:r w:rsidRPr="00812B65">
        <w:rPr>
          <w:rFonts w:ascii="Helvetica" w:eastAsia="Times New Roman" w:hAnsi="Helvetica" w:cs="Helvetica"/>
          <w:color w:val="000000"/>
          <w:kern w:val="0"/>
          <w:sz w:val="27"/>
          <w:szCs w:val="27"/>
          <w14:ligatures w14:val="none"/>
        </w:rPr>
        <w:fldChar w:fldCharType="end"/>
      </w:r>
      <w:r w:rsidRPr="00812B65">
        <w:rPr>
          <w:rFonts w:ascii="Helvetica" w:eastAsia="Times New Roman" w:hAnsi="Helvetica" w:cs="Helvetica"/>
          <w:color w:val="000000"/>
          <w:kern w:val="0"/>
          <w:sz w:val="27"/>
          <w:szCs w:val="27"/>
          <w14:ligatures w14:val="none"/>
        </w:rPr>
        <w:t> pricing.</w:t>
      </w:r>
    </w:p>
    <w:p w14:paraId="52336B30" w14:textId="77777777" w:rsidR="00812B65" w:rsidRPr="00812B65" w:rsidRDefault="00812B65" w:rsidP="00812B65">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812B65">
        <w:rPr>
          <w:rFonts w:ascii="Helvetica" w:eastAsia="Times New Roman" w:hAnsi="Helvetica" w:cs="Helvetica"/>
          <w:color w:val="000000"/>
          <w:kern w:val="0"/>
          <w:sz w:val="27"/>
          <w:szCs w:val="27"/>
          <w14:ligatures w14:val="none"/>
        </w:rPr>
        <w:t>However, the attacks — and their </w:t>
      </w:r>
      <w:hyperlink r:id="rId12" w:history="1">
        <w:r w:rsidRPr="00812B65">
          <w:rPr>
            <w:rFonts w:ascii="Helvetica" w:eastAsia="Times New Roman" w:hAnsi="Helvetica" w:cs="Helvetica"/>
            <w:color w:val="2077B6"/>
            <w:kern w:val="0"/>
            <w:sz w:val="27"/>
            <w:szCs w:val="27"/>
            <w:u w:val="single"/>
            <w14:ligatures w14:val="none"/>
          </w:rPr>
          <w:t>impact on oil </w:t>
        </w:r>
      </w:hyperlink>
      <w:r w:rsidRPr="00812B65">
        <w:rPr>
          <w:rFonts w:ascii="Helvetica" w:eastAsia="Times New Roman" w:hAnsi="Helvetica" w:cs="Helvetica"/>
          <w:color w:val="000000"/>
          <w:kern w:val="0"/>
          <w:sz w:val="27"/>
          <w:szCs w:val="27"/>
          <w14:ligatures w14:val="none"/>
        </w:rPr>
        <w:t>and inflation — have changed the market’s calculus, even though Fed officials generally look through the types of oil shocks that have accompanied the fighting.</w:t>
      </w:r>
    </w:p>
    <w:p w14:paraId="19A3E51C" w14:textId="77777777" w:rsidR="00812B65" w:rsidRPr="00812B65" w:rsidRDefault="00812B65" w:rsidP="00812B65">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812B65">
        <w:rPr>
          <w:rFonts w:ascii="Helvetica" w:eastAsia="Times New Roman" w:hAnsi="Helvetica" w:cs="Helvetica"/>
          <w:color w:val="000000"/>
          <w:kern w:val="0"/>
          <w:sz w:val="27"/>
          <w:szCs w:val="27"/>
          <w14:ligatures w14:val="none"/>
        </w:rPr>
        <w:t>As such, all eyes will be on Powell’s messaging. If things go as planned, this will be Powell’s next-to-last meeting as chair, so markets might be wary of reading too much into the chair’s statements.</w:t>
      </w:r>
    </w:p>
    <w:p w14:paraId="3F992063" w14:textId="77777777" w:rsidR="00812B65" w:rsidRPr="00812B65" w:rsidRDefault="00812B65" w:rsidP="00812B65">
      <w:pPr>
        <w:spacing w:before="100" w:beforeAutospacing="1" w:after="300" w:line="345" w:lineRule="atLeast"/>
        <w:outlineLvl w:val="1"/>
        <w:rPr>
          <w:rFonts w:ascii="Helvetica" w:eastAsia="Times New Roman" w:hAnsi="Helvetica" w:cs="Helvetica"/>
          <w:b/>
          <w:bCs/>
          <w:color w:val="171717"/>
          <w:kern w:val="0"/>
          <w:sz w:val="36"/>
          <w:szCs w:val="36"/>
          <w14:ligatures w14:val="none"/>
        </w:rPr>
      </w:pPr>
      <w:r w:rsidRPr="00812B65">
        <w:rPr>
          <w:rFonts w:ascii="Helvetica" w:eastAsia="Times New Roman" w:hAnsi="Helvetica" w:cs="Helvetica"/>
          <w:b/>
          <w:bCs/>
          <w:color w:val="171717"/>
          <w:kern w:val="0"/>
          <w:sz w:val="36"/>
          <w:szCs w:val="36"/>
          <w14:ligatures w14:val="none"/>
        </w:rPr>
        <w:t>Forging the future</w:t>
      </w:r>
    </w:p>
    <w:p w14:paraId="707C5F29" w14:textId="77777777" w:rsidR="00812B65" w:rsidRPr="00812B65" w:rsidRDefault="00812B65" w:rsidP="00812B65">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812B65">
        <w:rPr>
          <w:rFonts w:ascii="Helvetica" w:eastAsia="Times New Roman" w:hAnsi="Helvetica" w:cs="Helvetica"/>
          <w:color w:val="000000"/>
          <w:kern w:val="0"/>
          <w:sz w:val="27"/>
          <w:szCs w:val="27"/>
          <w14:ligatures w14:val="none"/>
        </w:rPr>
        <w:t>“With an April cut almost entirely priced out, Powell’s ability to guide markets depends on the extent to which they perceive his comments as representing the committee’s consensus rather than his own views,” Bank of America Fed-watchers said in a note. “Even setting this constraint aside, Powell will have his work cut out for him.”</w:t>
      </w:r>
    </w:p>
    <w:p w14:paraId="6E5BA8FE" w14:textId="77777777" w:rsidR="00812B65" w:rsidRPr="00812B65" w:rsidRDefault="00812B65" w:rsidP="00812B65">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812B65">
        <w:rPr>
          <w:rFonts w:ascii="Helvetica" w:eastAsia="Times New Roman" w:hAnsi="Helvetica" w:cs="Helvetica"/>
          <w:color w:val="000000"/>
          <w:kern w:val="0"/>
          <w:sz w:val="27"/>
          <w:szCs w:val="27"/>
          <w14:ligatures w14:val="none"/>
        </w:rPr>
        <w:t>Former Fed Vice Chair Roger Ferguson told CNBC he expects the committee to be “circumspect” in its post-meeting statement as it characterizes inflation, unemployment, economic growth and the expected path of policy.</w:t>
      </w:r>
    </w:p>
    <w:p w14:paraId="605F3A99" w14:textId="77777777" w:rsidR="00812B65" w:rsidRPr="00812B65" w:rsidRDefault="00812B65" w:rsidP="00812B65">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812B65">
        <w:rPr>
          <w:rFonts w:ascii="Helvetica" w:eastAsia="Times New Roman" w:hAnsi="Helvetica" w:cs="Helvetica"/>
          <w:color w:val="000000"/>
          <w:kern w:val="0"/>
          <w:sz w:val="27"/>
          <w:szCs w:val="27"/>
          <w14:ligatures w14:val="none"/>
        </w:rPr>
        <w:t>“The question in front of everyone’s minds is, what do they say, if anything, about the future and how they think about changing the balance of risks,” he said.</w:t>
      </w:r>
    </w:p>
    <w:p w14:paraId="4057DED1" w14:textId="77777777" w:rsidR="00812B65" w:rsidRPr="00812B65" w:rsidRDefault="00812B65" w:rsidP="00812B65">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812B65">
        <w:rPr>
          <w:rFonts w:ascii="Helvetica" w:eastAsia="Times New Roman" w:hAnsi="Helvetica" w:cs="Helvetica"/>
          <w:color w:val="000000"/>
          <w:kern w:val="0"/>
          <w:sz w:val="27"/>
          <w:szCs w:val="27"/>
          <w14:ligatures w14:val="none"/>
        </w:rPr>
        <w:t>In weighing the labor market against inflation, Ferguson said he’d prefer the Fed focus on prices.</w:t>
      </w:r>
    </w:p>
    <w:p w14:paraId="060BCC99" w14:textId="77777777" w:rsidR="00812B65" w:rsidRPr="00812B65" w:rsidRDefault="00812B65" w:rsidP="00812B65">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812B65">
        <w:rPr>
          <w:rFonts w:ascii="Helvetica" w:eastAsia="Times New Roman" w:hAnsi="Helvetica" w:cs="Helvetica"/>
          <w:color w:val="000000"/>
          <w:kern w:val="0"/>
          <w:sz w:val="27"/>
          <w:szCs w:val="27"/>
          <w14:ligatures w14:val="none"/>
        </w:rPr>
        <w:t>“I’m more worried about higher inflation. You know, the Fed has a 2% target. They’ve been away from that target for multiple years now</w:t>
      </w:r>
      <w:proofErr w:type="gramStart"/>
      <w:r w:rsidRPr="00812B65">
        <w:rPr>
          <w:rFonts w:ascii="Helvetica" w:eastAsia="Times New Roman" w:hAnsi="Helvetica" w:cs="Helvetica"/>
          <w:color w:val="000000"/>
          <w:kern w:val="0"/>
          <w:sz w:val="27"/>
          <w:szCs w:val="27"/>
          <w14:ligatures w14:val="none"/>
        </w:rPr>
        <w:t>, actually,”</w:t>
      </w:r>
      <w:proofErr w:type="gramEnd"/>
      <w:r w:rsidRPr="00812B65">
        <w:rPr>
          <w:rFonts w:ascii="Helvetica" w:eastAsia="Times New Roman" w:hAnsi="Helvetica" w:cs="Helvetica"/>
          <w:color w:val="000000"/>
          <w:kern w:val="0"/>
          <w:sz w:val="27"/>
          <w:szCs w:val="27"/>
          <w14:ligatures w14:val="none"/>
        </w:rPr>
        <w:t xml:space="preserve"> he said. “At some point, it’s going to start to come into question whether or not the 2% target is really what the Fed’s aiming at, and so I am much more worried about that.”</w:t>
      </w:r>
    </w:p>
    <w:p w14:paraId="0DB4C6CD" w14:textId="636BC11C" w:rsidR="00812B65" w:rsidRPr="00812B65" w:rsidRDefault="00812B65" w:rsidP="00812B65">
      <w:pPr>
        <w:spacing w:before="100" w:beforeAutospacing="1" w:after="300" w:line="345" w:lineRule="atLeast"/>
        <w:outlineLvl w:val="1"/>
        <w:rPr>
          <w:rFonts w:ascii="Helvetica" w:eastAsia="Times New Roman" w:hAnsi="Helvetica" w:cs="Helvetica"/>
          <w:b/>
          <w:bCs/>
          <w:color w:val="171717"/>
          <w:kern w:val="0"/>
          <w:sz w:val="36"/>
          <w:szCs w:val="36"/>
          <w14:ligatures w14:val="none"/>
        </w:rPr>
      </w:pPr>
      <w:r w:rsidRPr="00812B65">
        <w:rPr>
          <w:rFonts w:ascii="Helvetica" w:eastAsia="Times New Roman" w:hAnsi="Helvetica" w:cs="Helvetica"/>
          <w:b/>
          <w:bCs/>
          <w:color w:val="171717"/>
          <w:kern w:val="0"/>
          <w:sz w:val="36"/>
          <w:szCs w:val="36"/>
          <w14:ligatures w14:val="none"/>
        </w:rPr>
        <w:t>Watching the dot plot</w:t>
      </w:r>
    </w:p>
    <w:p w14:paraId="6B3B694E" w14:textId="77777777" w:rsidR="00812B65" w:rsidRPr="00812B65" w:rsidRDefault="00812B65" w:rsidP="00812B65">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812B65">
        <w:rPr>
          <w:rFonts w:ascii="Helvetica" w:eastAsia="Times New Roman" w:hAnsi="Helvetica" w:cs="Helvetica"/>
          <w:color w:val="000000"/>
          <w:kern w:val="0"/>
          <w:sz w:val="27"/>
          <w:szCs w:val="27"/>
          <w14:ligatures w14:val="none"/>
        </w:rPr>
        <w:t xml:space="preserve">Investors will get a deeper look into the committee’s thinking when it releases updates to the Summary of Economic Projections. Within that release is the </w:t>
      </w:r>
      <w:r w:rsidRPr="00812B65">
        <w:rPr>
          <w:rFonts w:ascii="Helvetica" w:eastAsia="Times New Roman" w:hAnsi="Helvetica" w:cs="Helvetica"/>
          <w:color w:val="000000"/>
          <w:kern w:val="0"/>
          <w:sz w:val="27"/>
          <w:szCs w:val="27"/>
          <w14:ligatures w14:val="none"/>
        </w:rPr>
        <w:lastRenderedPageBreak/>
        <w:t>Fed’s closely watched “dot plot” grid of individual officials’ expectations for interest rates.</w:t>
      </w:r>
    </w:p>
    <w:p w14:paraId="6143D670" w14:textId="77777777" w:rsidR="00812B65" w:rsidRPr="00812B65" w:rsidRDefault="00812B65" w:rsidP="00812B65">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812B65">
        <w:rPr>
          <w:rFonts w:ascii="Helvetica" w:eastAsia="Times New Roman" w:hAnsi="Helvetica" w:cs="Helvetica"/>
          <w:color w:val="000000"/>
          <w:kern w:val="0"/>
          <w:sz w:val="27"/>
          <w:szCs w:val="27"/>
          <w14:ligatures w14:val="none"/>
        </w:rPr>
        <w:t>However, most observers expect few changes in the SEP or the dot plot: The Fed could nudge up economic growth and inflation a bit from the last update in December, but the rate outlook is expected to remain largely intact. Officials in December indicated that they see just one cut this year, and the consensus is figured to hold even with the dissents that have accompanied recent Fed decisions.</w:t>
      </w:r>
    </w:p>
    <w:p w14:paraId="02865F55" w14:textId="77777777" w:rsidR="00812B65" w:rsidRPr="00812B65" w:rsidRDefault="00812B65" w:rsidP="00812B65">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812B65">
        <w:rPr>
          <w:rFonts w:ascii="Helvetica" w:eastAsia="Times New Roman" w:hAnsi="Helvetica" w:cs="Helvetica"/>
          <w:color w:val="000000"/>
          <w:kern w:val="0"/>
          <w:sz w:val="27"/>
          <w:szCs w:val="27"/>
          <w14:ligatures w14:val="none"/>
        </w:rPr>
        <w:t>“Looking at their communications, they will likely emphasize that the conflict in the Middle East has added further uncertainty to the outlook for both inflation and employment. However, their forecasts could look remarkably similar to three months ago,” wrote David Kelly, chief global strategist at JPMorgan Asset Management.</w:t>
      </w:r>
    </w:p>
    <w:p w14:paraId="7803EEC8" w14:textId="77777777" w:rsidR="00812B65" w:rsidRPr="00812B65" w:rsidRDefault="00812B65" w:rsidP="00812B65">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812B65">
        <w:rPr>
          <w:rFonts w:ascii="Helvetica" w:eastAsia="Times New Roman" w:hAnsi="Helvetica" w:cs="Helvetica"/>
          <w:color w:val="000000"/>
          <w:kern w:val="0"/>
          <w:sz w:val="27"/>
          <w:szCs w:val="27"/>
          <w14:ligatures w14:val="none"/>
        </w:rPr>
        <w:t>On top of everything else, there’s also a lingering political air over the Fed.</w:t>
      </w:r>
    </w:p>
    <w:p w14:paraId="49EC639F" w14:textId="77777777" w:rsidR="00812B65" w:rsidRPr="00812B65" w:rsidRDefault="00812B65" w:rsidP="00812B65">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812B65">
        <w:rPr>
          <w:rFonts w:ascii="Helvetica" w:eastAsia="Times New Roman" w:hAnsi="Helvetica" w:cs="Helvetica"/>
          <w:color w:val="000000"/>
          <w:kern w:val="0"/>
          <w:sz w:val="27"/>
          <w:szCs w:val="27"/>
          <w14:ligatures w14:val="none"/>
        </w:rPr>
        <w:t>President </w:t>
      </w:r>
      <w:hyperlink r:id="rId13" w:history="1">
        <w:r w:rsidRPr="00812B65">
          <w:rPr>
            <w:rFonts w:ascii="Helvetica" w:eastAsia="Times New Roman" w:hAnsi="Helvetica" w:cs="Helvetica"/>
            <w:color w:val="2077B6"/>
            <w:kern w:val="0"/>
            <w:sz w:val="27"/>
            <w:szCs w:val="27"/>
            <w:u w:val="single"/>
            <w14:ligatures w14:val="none"/>
          </w:rPr>
          <w:t>Donald Trump</w:t>
        </w:r>
      </w:hyperlink>
      <w:r w:rsidRPr="00812B65">
        <w:rPr>
          <w:rFonts w:ascii="Helvetica" w:eastAsia="Times New Roman" w:hAnsi="Helvetica" w:cs="Helvetica"/>
          <w:color w:val="000000"/>
          <w:kern w:val="0"/>
          <w:sz w:val="27"/>
          <w:szCs w:val="27"/>
          <w14:ligatures w14:val="none"/>
        </w:rPr>
        <w:t> for years has been pressing the central bank, and Powell in particular, to cut rates. In an appearance before media members Monday, Trump again lashed out at the chair, saying that Powell should have called a special meeting.</w:t>
      </w:r>
    </w:p>
    <w:p w14:paraId="0CB6AA00" w14:textId="77777777" w:rsidR="00812B65" w:rsidRPr="00812B65" w:rsidRDefault="00812B65" w:rsidP="00812B65">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812B65">
        <w:rPr>
          <w:rFonts w:ascii="Helvetica" w:eastAsia="Times New Roman" w:hAnsi="Helvetica" w:cs="Helvetica"/>
          <w:color w:val="000000"/>
          <w:kern w:val="0"/>
          <w:sz w:val="27"/>
          <w:szCs w:val="27"/>
          <w14:ligatures w14:val="none"/>
        </w:rPr>
        <w:t xml:space="preserve">“What’s a better time to cut interest rates than now? A third-grade student would know </w:t>
      </w:r>
      <w:proofErr w:type="gramStart"/>
      <w:r w:rsidRPr="00812B65">
        <w:rPr>
          <w:rFonts w:ascii="Helvetica" w:eastAsia="Times New Roman" w:hAnsi="Helvetica" w:cs="Helvetica"/>
          <w:color w:val="000000"/>
          <w:kern w:val="0"/>
          <w:sz w:val="27"/>
          <w:szCs w:val="27"/>
          <w14:ligatures w14:val="none"/>
        </w:rPr>
        <w:t>that,</w:t>
      </w:r>
      <w:proofErr w:type="gramEnd"/>
      <w:r w:rsidRPr="00812B65">
        <w:rPr>
          <w:rFonts w:ascii="Helvetica" w:eastAsia="Times New Roman" w:hAnsi="Helvetica" w:cs="Helvetica"/>
          <w:color w:val="000000"/>
          <w:kern w:val="0"/>
          <w:sz w:val="27"/>
          <w:szCs w:val="27"/>
          <w14:ligatures w14:val="none"/>
        </w:rPr>
        <w:t>” Trump said.</w:t>
      </w:r>
    </w:p>
    <w:p w14:paraId="56A4704E" w14:textId="77777777" w:rsidR="00812B65" w:rsidRPr="00812B65" w:rsidRDefault="00812B65" w:rsidP="00812B65">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812B65">
        <w:rPr>
          <w:rFonts w:ascii="Helvetica" w:eastAsia="Times New Roman" w:hAnsi="Helvetica" w:cs="Helvetica"/>
          <w:color w:val="000000"/>
          <w:kern w:val="0"/>
          <w:sz w:val="27"/>
          <w:szCs w:val="27"/>
          <w14:ligatures w14:val="none"/>
        </w:rPr>
        <w:t>However, Trump’s own Justice Department is holding up replacing Powell.</w:t>
      </w:r>
    </w:p>
    <w:p w14:paraId="7D7543EA" w14:textId="77777777" w:rsidR="00812B65" w:rsidRPr="00812B65" w:rsidRDefault="00812B65" w:rsidP="00812B65">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812B65">
        <w:rPr>
          <w:rFonts w:ascii="Helvetica" w:eastAsia="Times New Roman" w:hAnsi="Helvetica" w:cs="Helvetica"/>
          <w:color w:val="000000"/>
          <w:kern w:val="0"/>
          <w:sz w:val="27"/>
          <w:szCs w:val="27"/>
          <w14:ligatures w14:val="none"/>
        </w:rPr>
        <w:t>His </w:t>
      </w:r>
      <w:hyperlink r:id="rId14" w:history="1">
        <w:r w:rsidRPr="00812B65">
          <w:rPr>
            <w:rFonts w:ascii="Helvetica" w:eastAsia="Times New Roman" w:hAnsi="Helvetica" w:cs="Helvetica"/>
            <w:color w:val="2077B6"/>
            <w:kern w:val="0"/>
            <w:sz w:val="27"/>
            <w:szCs w:val="27"/>
            <w:u w:val="single"/>
            <w14:ligatures w14:val="none"/>
          </w:rPr>
          <w:t>nomination of Kevin Warsh</w:t>
        </w:r>
      </w:hyperlink>
      <w:r w:rsidRPr="00812B65">
        <w:rPr>
          <w:rFonts w:ascii="Helvetica" w:eastAsia="Times New Roman" w:hAnsi="Helvetica" w:cs="Helvetica"/>
          <w:color w:val="000000"/>
          <w:kern w:val="0"/>
          <w:sz w:val="27"/>
          <w:szCs w:val="27"/>
          <w14:ligatures w14:val="none"/>
        </w:rPr>
        <w:t> to succeed Powell in May is being held up by a case U.S. Attorney Jeanine Pirro is pursuing against Powell over the Fed’s headquarters renovation. Until that is resolved, Sen. Thom Tillis, R-N.C., has said he will </w:t>
      </w:r>
      <w:hyperlink r:id="rId15" w:history="1">
        <w:r w:rsidRPr="00812B65">
          <w:rPr>
            <w:rFonts w:ascii="Helvetica" w:eastAsia="Times New Roman" w:hAnsi="Helvetica" w:cs="Helvetica"/>
            <w:color w:val="2077B6"/>
            <w:kern w:val="0"/>
            <w:sz w:val="27"/>
            <w:szCs w:val="27"/>
            <w:u w:val="single"/>
            <w14:ligatures w14:val="none"/>
          </w:rPr>
          <w:t>block the Warsh nomination</w:t>
        </w:r>
      </w:hyperlink>
      <w:r w:rsidRPr="00812B65">
        <w:rPr>
          <w:rFonts w:ascii="Helvetica" w:eastAsia="Times New Roman" w:hAnsi="Helvetica" w:cs="Helvetica"/>
          <w:color w:val="000000"/>
          <w:kern w:val="0"/>
          <w:sz w:val="27"/>
          <w:szCs w:val="27"/>
          <w14:ligatures w14:val="none"/>
        </w:rPr>
        <w:t> in the Senate Banking Committee.</w:t>
      </w:r>
    </w:p>
    <w:p w14:paraId="093DAA2F" w14:textId="77777777" w:rsidR="006302D6" w:rsidRDefault="006302D6"/>
    <w:sectPr w:rsidR="006302D6" w:rsidSect="0057183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50D1"/>
    <w:multiLevelType w:val="multilevel"/>
    <w:tmpl w:val="5D42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6512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B65"/>
    <w:rsid w:val="00010CC8"/>
    <w:rsid w:val="00455CAC"/>
    <w:rsid w:val="0057183C"/>
    <w:rsid w:val="005E0794"/>
    <w:rsid w:val="006302D6"/>
    <w:rsid w:val="00637B65"/>
    <w:rsid w:val="00812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B4AED"/>
  <w15:chartTrackingRefBased/>
  <w15:docId w15:val="{4E088922-234A-46BB-8497-0A1509EE1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B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2B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2B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2B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2B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2B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B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B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B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B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2B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2B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2B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2B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2B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B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B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B65"/>
    <w:rPr>
      <w:rFonts w:eastAsiaTheme="majorEastAsia" w:cstheme="majorBidi"/>
      <w:color w:val="272727" w:themeColor="text1" w:themeTint="D8"/>
    </w:rPr>
  </w:style>
  <w:style w:type="paragraph" w:styleId="Title">
    <w:name w:val="Title"/>
    <w:basedOn w:val="Normal"/>
    <w:next w:val="Normal"/>
    <w:link w:val="TitleChar"/>
    <w:uiPriority w:val="10"/>
    <w:qFormat/>
    <w:rsid w:val="00812B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B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B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B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B65"/>
    <w:pPr>
      <w:spacing w:before="160"/>
      <w:jc w:val="center"/>
    </w:pPr>
    <w:rPr>
      <w:i/>
      <w:iCs/>
      <w:color w:val="404040" w:themeColor="text1" w:themeTint="BF"/>
    </w:rPr>
  </w:style>
  <w:style w:type="character" w:customStyle="1" w:styleId="QuoteChar">
    <w:name w:val="Quote Char"/>
    <w:basedOn w:val="DefaultParagraphFont"/>
    <w:link w:val="Quote"/>
    <w:uiPriority w:val="29"/>
    <w:rsid w:val="00812B65"/>
    <w:rPr>
      <w:i/>
      <w:iCs/>
      <w:color w:val="404040" w:themeColor="text1" w:themeTint="BF"/>
    </w:rPr>
  </w:style>
  <w:style w:type="paragraph" w:styleId="ListParagraph">
    <w:name w:val="List Paragraph"/>
    <w:basedOn w:val="Normal"/>
    <w:uiPriority w:val="34"/>
    <w:qFormat/>
    <w:rsid w:val="00812B65"/>
    <w:pPr>
      <w:ind w:left="720"/>
      <w:contextualSpacing/>
    </w:pPr>
  </w:style>
  <w:style w:type="character" w:styleId="IntenseEmphasis">
    <w:name w:val="Intense Emphasis"/>
    <w:basedOn w:val="DefaultParagraphFont"/>
    <w:uiPriority w:val="21"/>
    <w:qFormat/>
    <w:rsid w:val="00812B65"/>
    <w:rPr>
      <w:i/>
      <w:iCs/>
      <w:color w:val="0F4761" w:themeColor="accent1" w:themeShade="BF"/>
    </w:rPr>
  </w:style>
  <w:style w:type="paragraph" w:styleId="IntenseQuote">
    <w:name w:val="Intense Quote"/>
    <w:basedOn w:val="Normal"/>
    <w:next w:val="Normal"/>
    <w:link w:val="IntenseQuoteChar"/>
    <w:uiPriority w:val="30"/>
    <w:qFormat/>
    <w:rsid w:val="00812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2B65"/>
    <w:rPr>
      <w:i/>
      <w:iCs/>
      <w:color w:val="0F4761" w:themeColor="accent1" w:themeShade="BF"/>
    </w:rPr>
  </w:style>
  <w:style w:type="character" w:styleId="IntenseReference">
    <w:name w:val="Intense Reference"/>
    <w:basedOn w:val="DefaultParagraphFont"/>
    <w:uiPriority w:val="32"/>
    <w:qFormat/>
    <w:rsid w:val="00812B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bc.com/jay-powell/" TargetMode="External"/><Relationship Id="rId13" Type="http://schemas.openxmlformats.org/officeDocument/2006/relationships/hyperlink" Target="https://www.cnbc.com/donald-trump/" TargetMode="External"/><Relationship Id="rId3" Type="http://schemas.openxmlformats.org/officeDocument/2006/relationships/settings" Target="settings.xml"/><Relationship Id="rId7" Type="http://schemas.openxmlformats.org/officeDocument/2006/relationships/hyperlink" Target="https://twitter.com/JeffCoxCNBCcom" TargetMode="External"/><Relationship Id="rId12" Type="http://schemas.openxmlformats.org/officeDocument/2006/relationships/hyperlink" Target="https://www.cnbc.com/2026/03/17/oil-prices-wti-brent-hormuz-coalition-shipping-trump.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facebook.com/jeff.cox.7528" TargetMode="External"/><Relationship Id="rId11" Type="http://schemas.openxmlformats.org/officeDocument/2006/relationships/hyperlink" Target="https://www.cnbc.com/2026/03/06/february-2026-jobs-report.html" TargetMode="External"/><Relationship Id="rId5" Type="http://schemas.openxmlformats.org/officeDocument/2006/relationships/hyperlink" Target="https://www.cnbc.com/jeff-cox/" TargetMode="External"/><Relationship Id="rId15" Type="http://schemas.openxmlformats.org/officeDocument/2006/relationships/hyperlink" Target="https://www.cnbc.com/2026/03/10/fed-kevin-warsh-thom-tillis-trump.html?&amp;amp;qsearchterm=tillis%20warsh" TargetMode="External"/><Relationship Id="rId10" Type="http://schemas.openxmlformats.org/officeDocument/2006/relationships/hyperlink" Target="https://www.cnbc.com/2026/03/13/fourth-quarter-gdp-revised-down-to-just-0point7percent-growth-january-core-inflation-was-3point1percent.html" TargetMode="External"/><Relationship Id="rId4" Type="http://schemas.openxmlformats.org/officeDocument/2006/relationships/webSettings" Target="webSettings.xml"/><Relationship Id="rId9" Type="http://schemas.openxmlformats.org/officeDocument/2006/relationships/hyperlink" Target="https://www.cnbc.com/2026/03/17/iran-war-uae-energy-gas-field-oil-fujairah-strait-of-hormuz.html" TargetMode="External"/><Relationship Id="rId14" Type="http://schemas.openxmlformats.org/officeDocument/2006/relationships/hyperlink" Target="https://www.cnbc.com/2026/03/10/kevin-warsh-faces-economic-perfect-storm-as-he-waits-to-take-over-as-fed-chai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900</Words>
  <Characters>4552</Characters>
  <Application>Microsoft Office Word</Application>
  <DocSecurity>0</DocSecurity>
  <Lines>88</Lines>
  <Paragraphs>30</Paragraphs>
  <ScaleCrop>false</ScaleCrop>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3</cp:revision>
  <dcterms:created xsi:type="dcterms:W3CDTF">2026-03-18T18:24:00Z</dcterms:created>
  <dcterms:modified xsi:type="dcterms:W3CDTF">2026-03-18T18:29:00Z</dcterms:modified>
</cp:coreProperties>
</file>